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5" w:rsidRPr="001E32CF" w:rsidRDefault="00870DA5" w:rsidP="001E32CF">
      <w:pPr>
        <w:pStyle w:val="Cabealho2"/>
      </w:pPr>
    </w:p>
    <w:p w:rsidR="00870DA5" w:rsidRPr="00C2668C" w:rsidRDefault="00C40062" w:rsidP="00EB29A7">
      <w:pPr>
        <w:widowControl w:val="0"/>
        <w:autoSpaceDE w:val="0"/>
        <w:autoSpaceDN w:val="0"/>
        <w:adjustRightInd w:val="0"/>
        <w:spacing w:after="180" w:line="276" w:lineRule="auto"/>
        <w:jc w:val="center"/>
        <w:rPr>
          <w:rFonts w:ascii="Arial" w:hAnsi="Arial" w:cs="Arial"/>
          <w:color w:val="333333"/>
          <w:sz w:val="50"/>
          <w:szCs w:val="50"/>
        </w:rPr>
      </w:pPr>
      <w:r w:rsidRPr="00C2668C">
        <w:rPr>
          <w:rFonts w:ascii="Arial" w:hAnsi="Arial" w:cs="Arial"/>
          <w:color w:val="333333"/>
          <w:sz w:val="50"/>
          <w:szCs w:val="50"/>
        </w:rPr>
        <w:t>Lisbon</w:t>
      </w:r>
      <w:r w:rsidR="00870DA5" w:rsidRPr="00C2668C">
        <w:rPr>
          <w:rFonts w:ascii="Arial" w:hAnsi="Arial" w:cs="Arial"/>
          <w:color w:val="333333"/>
          <w:sz w:val="50"/>
          <w:szCs w:val="50"/>
        </w:rPr>
        <w:t xml:space="preserve"> </w:t>
      </w:r>
      <w:proofErr w:type="spellStart"/>
      <w:r w:rsidR="00870DA5" w:rsidRPr="00C2668C">
        <w:rPr>
          <w:rFonts w:ascii="Arial" w:hAnsi="Arial" w:cs="Arial"/>
          <w:color w:val="333333"/>
          <w:sz w:val="50"/>
          <w:szCs w:val="50"/>
        </w:rPr>
        <w:t>Padel</w:t>
      </w:r>
      <w:proofErr w:type="spellEnd"/>
      <w:r w:rsidR="00870DA5" w:rsidRPr="00C2668C">
        <w:rPr>
          <w:rFonts w:ascii="Arial" w:hAnsi="Arial" w:cs="Arial"/>
          <w:color w:val="333333"/>
          <w:sz w:val="50"/>
          <w:szCs w:val="50"/>
        </w:rPr>
        <w:t xml:space="preserve"> Open</w:t>
      </w:r>
    </w:p>
    <w:p w:rsidR="00D13B13" w:rsidRPr="00C2668C" w:rsidRDefault="00D13B13" w:rsidP="00EB29A7">
      <w:pPr>
        <w:widowControl w:val="0"/>
        <w:autoSpaceDE w:val="0"/>
        <w:autoSpaceDN w:val="0"/>
        <w:adjustRightInd w:val="0"/>
        <w:spacing w:after="180" w:line="276" w:lineRule="auto"/>
        <w:jc w:val="center"/>
        <w:rPr>
          <w:rFonts w:ascii="Arial" w:hAnsi="Arial" w:cs="Arial"/>
          <w:color w:val="333333"/>
          <w:sz w:val="36"/>
          <w:szCs w:val="36"/>
        </w:rPr>
      </w:pPr>
      <w:r w:rsidRPr="00C2668C">
        <w:rPr>
          <w:rFonts w:ascii="Arial" w:hAnsi="Arial" w:cs="Arial"/>
          <w:color w:val="333333"/>
          <w:sz w:val="36"/>
          <w:szCs w:val="36"/>
        </w:rPr>
        <w:t xml:space="preserve">International </w:t>
      </w:r>
      <w:proofErr w:type="spellStart"/>
      <w:r w:rsidRPr="00C2668C">
        <w:rPr>
          <w:rFonts w:ascii="Arial" w:hAnsi="Arial" w:cs="Arial"/>
          <w:color w:val="333333"/>
          <w:sz w:val="36"/>
          <w:szCs w:val="36"/>
        </w:rPr>
        <w:t>Padel</w:t>
      </w:r>
      <w:proofErr w:type="spellEnd"/>
      <w:r w:rsidRPr="00C2668C">
        <w:rPr>
          <w:rFonts w:ascii="Arial" w:hAnsi="Arial" w:cs="Arial"/>
          <w:color w:val="333333"/>
          <w:sz w:val="36"/>
          <w:szCs w:val="36"/>
        </w:rPr>
        <w:t xml:space="preserve"> Challenge by Madison </w:t>
      </w:r>
    </w:p>
    <w:p w:rsidR="00D13B13" w:rsidRPr="00C2668C" w:rsidRDefault="00D13B13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870DA5" w:rsidRPr="0083145D" w:rsidRDefault="0083145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83145D">
        <w:rPr>
          <w:rFonts w:ascii="Arial" w:hAnsi="Arial" w:cs="Arial"/>
          <w:b/>
          <w:bCs/>
          <w:color w:val="262626"/>
          <w:lang w:val="pt-PT"/>
        </w:rPr>
        <w:t xml:space="preserve">Quem pode participar no </w:t>
      </w:r>
      <w:proofErr w:type="spellStart"/>
      <w:r w:rsidR="00C40062" w:rsidRPr="0083145D">
        <w:rPr>
          <w:rFonts w:ascii="Arial" w:hAnsi="Arial" w:cs="Arial"/>
          <w:b/>
          <w:bCs/>
          <w:color w:val="262626"/>
          <w:lang w:val="pt-PT"/>
        </w:rPr>
        <w:t>Lisbon</w:t>
      </w:r>
      <w:proofErr w:type="spellEnd"/>
      <w:r w:rsidR="00870DA5" w:rsidRPr="0083145D">
        <w:rPr>
          <w:rFonts w:ascii="Arial" w:hAnsi="Arial" w:cs="Arial"/>
          <w:b/>
          <w:bCs/>
          <w:color w:val="262626"/>
          <w:lang w:val="pt-PT"/>
        </w:rPr>
        <w:t xml:space="preserve"> </w:t>
      </w:r>
      <w:proofErr w:type="spellStart"/>
      <w:r w:rsidR="00870DA5" w:rsidRPr="0083145D">
        <w:rPr>
          <w:rFonts w:ascii="Arial" w:hAnsi="Arial" w:cs="Arial"/>
          <w:b/>
          <w:bCs/>
          <w:color w:val="262626"/>
          <w:lang w:val="pt-PT"/>
        </w:rPr>
        <w:t>Padel</w:t>
      </w:r>
      <w:proofErr w:type="spellEnd"/>
      <w:r w:rsidR="00870DA5" w:rsidRPr="0083145D">
        <w:rPr>
          <w:rFonts w:ascii="Arial" w:hAnsi="Arial" w:cs="Arial"/>
          <w:b/>
          <w:bCs/>
          <w:color w:val="262626"/>
          <w:lang w:val="pt-PT"/>
        </w:rPr>
        <w:t xml:space="preserve"> Open?</w:t>
      </w:r>
    </w:p>
    <w:p w:rsidR="00870DA5" w:rsidRPr="00976135" w:rsidRDefault="00B6287F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 xml:space="preserve">Podem participar no </w:t>
      </w:r>
      <w:proofErr w:type="spellStart"/>
      <w:r w:rsidRPr="00976135">
        <w:rPr>
          <w:rFonts w:ascii="Arial" w:hAnsi="Arial" w:cs="Arial"/>
          <w:lang w:val="pt-PT"/>
        </w:rPr>
        <w:t>Lisbon</w:t>
      </w:r>
      <w:proofErr w:type="spellEnd"/>
      <w:r w:rsidRPr="00976135">
        <w:rPr>
          <w:rFonts w:ascii="Arial" w:hAnsi="Arial" w:cs="Arial"/>
          <w:lang w:val="pt-PT"/>
        </w:rPr>
        <w:t xml:space="preserve"> </w:t>
      </w:r>
      <w:proofErr w:type="spellStart"/>
      <w:r w:rsidRPr="00976135">
        <w:rPr>
          <w:rFonts w:ascii="Arial" w:hAnsi="Arial" w:cs="Arial"/>
          <w:lang w:val="pt-PT"/>
        </w:rPr>
        <w:t>Padel</w:t>
      </w:r>
      <w:proofErr w:type="spellEnd"/>
      <w:r w:rsidRPr="00976135">
        <w:rPr>
          <w:rFonts w:ascii="Arial" w:hAnsi="Arial" w:cs="Arial"/>
          <w:lang w:val="pt-PT"/>
        </w:rPr>
        <w:t xml:space="preserve"> Open todos os jogadores </w:t>
      </w:r>
      <w:r w:rsidR="00C77ACB">
        <w:rPr>
          <w:rFonts w:ascii="Arial" w:hAnsi="Arial" w:cs="Arial"/>
          <w:lang w:val="pt-PT"/>
        </w:rPr>
        <w:t>a</w:t>
      </w:r>
      <w:r w:rsidR="00976135" w:rsidRPr="00976135">
        <w:rPr>
          <w:rFonts w:ascii="Arial" w:hAnsi="Arial" w:cs="Arial"/>
          <w:lang w:val="pt-PT"/>
        </w:rPr>
        <w:t xml:space="preserve"> partir dos 14 anos, independentemente do seu nível de jogo. </w:t>
      </w:r>
    </w:p>
    <w:p w:rsidR="00976135" w:rsidRPr="00976135" w:rsidRDefault="0097613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>O torneio não é federado, não sendo portanto necessário qualquer licença federativa (nacional ou estrangeira) para validar a inscrição.</w:t>
      </w:r>
    </w:p>
    <w:p w:rsidR="00870DA5" w:rsidRPr="00B6287F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</w:p>
    <w:p w:rsidR="00870DA5" w:rsidRPr="00B6287F" w:rsidRDefault="0083145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B6287F">
        <w:rPr>
          <w:rFonts w:ascii="Arial" w:hAnsi="Arial" w:cs="Arial"/>
          <w:b/>
          <w:bCs/>
          <w:color w:val="262626"/>
          <w:lang w:val="pt-PT"/>
        </w:rPr>
        <w:t xml:space="preserve">Local </w:t>
      </w:r>
      <w:r w:rsidR="005645BC">
        <w:rPr>
          <w:rFonts w:ascii="Arial" w:hAnsi="Arial" w:cs="Arial"/>
          <w:b/>
          <w:bCs/>
          <w:color w:val="262626"/>
          <w:lang w:val="pt-PT"/>
        </w:rPr>
        <w:t>e Data</w:t>
      </w:r>
    </w:p>
    <w:p w:rsidR="00870DA5" w:rsidRPr="00976135" w:rsidRDefault="00EA7ABE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 xml:space="preserve">O torneio terá lugar nos 4 campos do Clube de </w:t>
      </w:r>
      <w:proofErr w:type="spellStart"/>
      <w:r w:rsidRPr="00976135">
        <w:rPr>
          <w:rFonts w:ascii="Arial" w:hAnsi="Arial" w:cs="Arial"/>
          <w:lang w:val="pt-PT"/>
        </w:rPr>
        <w:t>Padel</w:t>
      </w:r>
      <w:proofErr w:type="spellEnd"/>
      <w:r w:rsidRPr="00976135">
        <w:rPr>
          <w:rFonts w:ascii="Arial" w:hAnsi="Arial" w:cs="Arial"/>
          <w:lang w:val="pt-PT"/>
        </w:rPr>
        <w:t>, na Doca de Santo Amaro em Alcântara, Lisboa</w:t>
      </w:r>
      <w:r w:rsidR="00054375">
        <w:rPr>
          <w:rFonts w:ascii="Arial" w:hAnsi="Arial" w:cs="Arial"/>
          <w:lang w:val="pt-PT"/>
        </w:rPr>
        <w:t xml:space="preserve">, nos dias </w:t>
      </w:r>
      <w:r w:rsidR="001E32CF">
        <w:rPr>
          <w:rFonts w:ascii="Arial" w:hAnsi="Arial" w:cs="Arial"/>
          <w:lang w:val="pt-PT"/>
        </w:rPr>
        <w:t xml:space="preserve">7,8 e 9 </w:t>
      </w:r>
      <w:r w:rsidR="005645BC">
        <w:rPr>
          <w:rFonts w:ascii="Arial" w:hAnsi="Arial" w:cs="Arial"/>
          <w:lang w:val="pt-PT"/>
        </w:rPr>
        <w:t xml:space="preserve">de </w:t>
      </w:r>
      <w:r w:rsidR="001E32CF">
        <w:rPr>
          <w:rFonts w:ascii="Arial" w:hAnsi="Arial" w:cs="Arial"/>
          <w:lang w:val="pt-PT"/>
        </w:rPr>
        <w:t>Junho</w:t>
      </w:r>
      <w:r w:rsidRPr="00976135">
        <w:rPr>
          <w:rFonts w:ascii="Arial" w:hAnsi="Arial" w:cs="Arial"/>
          <w:lang w:val="pt-PT"/>
        </w:rPr>
        <w:t xml:space="preserve">. </w:t>
      </w:r>
    </w:p>
    <w:p w:rsidR="003219D2" w:rsidRPr="00B6287F" w:rsidRDefault="003219D2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870DA5" w:rsidRPr="00054375" w:rsidRDefault="0083145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054375">
        <w:rPr>
          <w:rFonts w:ascii="Arial" w:hAnsi="Arial" w:cs="Arial"/>
          <w:b/>
          <w:bCs/>
          <w:color w:val="262626"/>
          <w:lang w:val="pt-PT"/>
        </w:rPr>
        <w:t>Estadia</w:t>
      </w:r>
    </w:p>
    <w:p w:rsidR="00246593" w:rsidRDefault="0097613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hotel oficial do evento será o </w:t>
      </w:r>
      <w:r w:rsidR="00B6287F" w:rsidRPr="00D13B13">
        <w:rPr>
          <w:rFonts w:ascii="Arial" w:hAnsi="Arial" w:cs="Arial"/>
          <w:lang w:val="pt-PT"/>
        </w:rPr>
        <w:t>Hotel Vila Galé Ópera</w:t>
      </w:r>
      <w:r w:rsidR="00D13B13" w:rsidRPr="00D13B13">
        <w:rPr>
          <w:rFonts w:ascii="Arial" w:hAnsi="Arial" w:cs="Arial"/>
          <w:lang w:val="pt-PT"/>
        </w:rPr>
        <w:t>, em Alcântara.</w:t>
      </w:r>
      <w:r w:rsidR="00054375" w:rsidRPr="00D13B13">
        <w:rPr>
          <w:rFonts w:ascii="Arial" w:hAnsi="Arial" w:cs="Arial"/>
          <w:lang w:val="pt-PT"/>
        </w:rPr>
        <w:t xml:space="preserve"> </w:t>
      </w:r>
    </w:p>
    <w:p w:rsidR="00870DA5" w:rsidRPr="00976135" w:rsidRDefault="0097613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Para mais informação, contactar a organização do torneio através do </w:t>
      </w:r>
      <w:proofErr w:type="gramStart"/>
      <w:r>
        <w:rPr>
          <w:rFonts w:ascii="Arial" w:hAnsi="Arial" w:cs="Arial"/>
          <w:lang w:val="pt-PT"/>
        </w:rPr>
        <w:t>email</w:t>
      </w:r>
      <w:proofErr w:type="gramEnd"/>
      <w:r>
        <w:rPr>
          <w:rFonts w:ascii="Arial" w:hAnsi="Arial" w:cs="Arial"/>
          <w:lang w:val="pt-PT"/>
        </w:rPr>
        <w:t xml:space="preserve"> </w:t>
      </w:r>
      <w:hyperlink r:id="rId8" w:history="1">
        <w:r w:rsidR="004F09B8" w:rsidRPr="00403C41">
          <w:rPr>
            <w:rStyle w:val="Hiperligao"/>
            <w:rFonts w:ascii="Arial" w:hAnsi="Arial" w:cs="Arial"/>
            <w:lang w:val="pt-PT"/>
          </w:rPr>
          <w:t>joao@clubedepadel.com</w:t>
        </w:r>
      </w:hyperlink>
      <w:r w:rsidR="00EB29A7">
        <w:rPr>
          <w:rFonts w:ascii="Arial" w:hAnsi="Arial" w:cs="Arial"/>
          <w:lang w:val="pt-PT"/>
        </w:rPr>
        <w:t xml:space="preserve"> e do telefone 91 769 10 22.</w:t>
      </w:r>
    </w:p>
    <w:p w:rsidR="00870DA5" w:rsidRPr="005D12C1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</w:p>
    <w:p w:rsidR="00870DA5" w:rsidRPr="005D12C1" w:rsidRDefault="0083145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5D12C1">
        <w:rPr>
          <w:rFonts w:ascii="Arial" w:hAnsi="Arial" w:cs="Arial"/>
          <w:b/>
          <w:bCs/>
          <w:color w:val="262626"/>
          <w:lang w:val="pt-PT"/>
        </w:rPr>
        <w:t>Procedimento de Inscrição</w:t>
      </w:r>
    </w:p>
    <w:p w:rsidR="005D12C1" w:rsidRPr="00976135" w:rsidRDefault="005D12C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 xml:space="preserve">As inscrições deverão ser feitas através do </w:t>
      </w:r>
      <w:proofErr w:type="gramStart"/>
      <w:r w:rsidRPr="00976135">
        <w:rPr>
          <w:rFonts w:ascii="Arial" w:hAnsi="Arial" w:cs="Arial"/>
          <w:lang w:val="pt-PT"/>
        </w:rPr>
        <w:t>email</w:t>
      </w:r>
      <w:proofErr w:type="gramEnd"/>
      <w:r w:rsidRPr="00976135">
        <w:rPr>
          <w:rFonts w:ascii="Arial" w:hAnsi="Arial" w:cs="Arial"/>
          <w:lang w:val="pt-PT"/>
        </w:rPr>
        <w:t xml:space="preserve"> </w:t>
      </w:r>
      <w:hyperlink r:id="rId9" w:history="1">
        <w:r w:rsidR="001E32CF" w:rsidRPr="00403C41">
          <w:rPr>
            <w:rStyle w:val="Hiperligao"/>
            <w:rFonts w:ascii="Arial" w:hAnsi="Arial" w:cs="Arial"/>
            <w:lang w:val="pt-PT"/>
          </w:rPr>
          <w:t>inscricoes@masterpadel.com.pt</w:t>
        </w:r>
      </w:hyperlink>
      <w:r w:rsidR="001E32CF">
        <w:rPr>
          <w:rStyle w:val="Hiperligao"/>
          <w:rFonts w:ascii="Arial" w:hAnsi="Arial" w:cs="Arial"/>
          <w:lang w:val="pt-PT"/>
        </w:rPr>
        <w:t>,</w:t>
      </w:r>
      <w:r w:rsidRPr="00976135">
        <w:rPr>
          <w:rFonts w:ascii="Arial" w:hAnsi="Arial" w:cs="Arial"/>
          <w:lang w:val="pt-PT"/>
        </w:rPr>
        <w:t xml:space="preserve"> indicando o nome dos participantes</w:t>
      </w:r>
      <w:r w:rsidR="00D13B13">
        <w:rPr>
          <w:rFonts w:ascii="Arial" w:hAnsi="Arial" w:cs="Arial"/>
          <w:lang w:val="pt-PT"/>
        </w:rPr>
        <w:t>, a</w:t>
      </w:r>
      <w:r w:rsidR="00246593">
        <w:rPr>
          <w:rFonts w:ascii="Arial" w:hAnsi="Arial" w:cs="Arial"/>
          <w:lang w:val="pt-PT"/>
        </w:rPr>
        <w:t xml:space="preserve"> categoria </w:t>
      </w:r>
      <w:r w:rsidRPr="00976135">
        <w:rPr>
          <w:rFonts w:ascii="Arial" w:hAnsi="Arial" w:cs="Arial"/>
          <w:lang w:val="pt-PT"/>
        </w:rPr>
        <w:t>em que se pretende inscrever</w:t>
      </w:r>
      <w:r w:rsidR="00246593">
        <w:rPr>
          <w:rFonts w:ascii="Arial" w:hAnsi="Arial" w:cs="Arial"/>
          <w:lang w:val="pt-PT"/>
        </w:rPr>
        <w:t xml:space="preserve"> e um número de telefone</w:t>
      </w:r>
      <w:r w:rsidRPr="00976135">
        <w:rPr>
          <w:rFonts w:ascii="Arial" w:hAnsi="Arial" w:cs="Arial"/>
          <w:lang w:val="pt-PT"/>
        </w:rPr>
        <w:t>.</w:t>
      </w:r>
    </w:p>
    <w:p w:rsidR="00E33D22" w:rsidRDefault="005D12C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 xml:space="preserve">O pagamento deverá ser feito por transferência bancária (NIB Master </w:t>
      </w:r>
      <w:proofErr w:type="spellStart"/>
      <w:r w:rsidRPr="00976135">
        <w:rPr>
          <w:rFonts w:ascii="Arial" w:hAnsi="Arial" w:cs="Arial"/>
          <w:lang w:val="pt-PT"/>
        </w:rPr>
        <w:t>Padel</w:t>
      </w:r>
      <w:proofErr w:type="spellEnd"/>
      <w:r w:rsidRPr="00976135">
        <w:rPr>
          <w:rFonts w:ascii="Arial" w:hAnsi="Arial" w:cs="Arial"/>
          <w:lang w:val="pt-PT"/>
        </w:rPr>
        <w:t xml:space="preserve"> - 0035 0328 0002 0175 830 81)</w:t>
      </w:r>
      <w:r w:rsidR="001E32CF">
        <w:rPr>
          <w:rFonts w:ascii="Arial" w:hAnsi="Arial" w:cs="Arial"/>
          <w:lang w:val="pt-PT"/>
        </w:rPr>
        <w:t xml:space="preserve">. </w:t>
      </w:r>
      <w:r w:rsidR="00D13B13">
        <w:rPr>
          <w:rFonts w:ascii="Arial" w:hAnsi="Arial" w:cs="Arial"/>
          <w:lang w:val="pt-PT"/>
        </w:rPr>
        <w:t xml:space="preserve">Apenas os </w:t>
      </w:r>
      <w:r w:rsidR="001E32CF">
        <w:rPr>
          <w:rFonts w:ascii="Arial" w:hAnsi="Arial" w:cs="Arial"/>
          <w:lang w:val="pt-PT"/>
        </w:rPr>
        <w:t xml:space="preserve">jogadores estrangeiros poderão fazer o pagamento </w:t>
      </w:r>
      <w:r w:rsidR="00976135" w:rsidRPr="00976135">
        <w:rPr>
          <w:rFonts w:ascii="Arial" w:hAnsi="Arial" w:cs="Arial"/>
          <w:lang w:val="pt-PT"/>
        </w:rPr>
        <w:t>no próprio local</w:t>
      </w:r>
      <w:r w:rsidRPr="00976135">
        <w:rPr>
          <w:rFonts w:ascii="Arial" w:hAnsi="Arial" w:cs="Arial"/>
          <w:lang w:val="pt-PT"/>
        </w:rPr>
        <w:t xml:space="preserve">. </w:t>
      </w:r>
    </w:p>
    <w:p w:rsidR="005D12C1" w:rsidRPr="00976135" w:rsidRDefault="005D12C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976135">
        <w:rPr>
          <w:rFonts w:ascii="Arial" w:hAnsi="Arial" w:cs="Arial"/>
          <w:lang w:val="pt-PT"/>
        </w:rPr>
        <w:t>Para que possamos emitir as facturas respectivas é necessário o envio</w:t>
      </w:r>
      <w:r w:rsidR="00976135" w:rsidRPr="00976135">
        <w:rPr>
          <w:rFonts w:ascii="Arial" w:hAnsi="Arial" w:cs="Arial"/>
          <w:lang w:val="pt-PT"/>
        </w:rPr>
        <w:t xml:space="preserve"> </w:t>
      </w:r>
      <w:r w:rsidRPr="00976135">
        <w:rPr>
          <w:rFonts w:ascii="Arial" w:hAnsi="Arial" w:cs="Arial"/>
          <w:lang w:val="pt-PT"/>
        </w:rPr>
        <w:t>dos NIF (Número de Identificação Fiscal)</w:t>
      </w:r>
      <w:r w:rsidR="00976135" w:rsidRPr="00976135">
        <w:rPr>
          <w:rFonts w:ascii="Arial" w:hAnsi="Arial" w:cs="Arial"/>
          <w:lang w:val="pt-PT"/>
        </w:rPr>
        <w:t xml:space="preserve"> de cada jogador.</w:t>
      </w:r>
      <w:r w:rsidR="00054375">
        <w:rPr>
          <w:rFonts w:ascii="Arial" w:hAnsi="Arial" w:cs="Arial"/>
          <w:lang w:val="pt-PT"/>
        </w:rPr>
        <w:t xml:space="preserve"> </w:t>
      </w:r>
      <w:r w:rsidRPr="00976135">
        <w:rPr>
          <w:rFonts w:ascii="Arial" w:hAnsi="Arial" w:cs="Arial"/>
          <w:lang w:val="pt-PT"/>
        </w:rPr>
        <w:t>A devolução das inscrições será feita caso o torneio não se dispute.</w:t>
      </w:r>
    </w:p>
    <w:p w:rsidR="00D13B13" w:rsidRDefault="00D13B13">
      <w:pPr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  <w:color w:val="FF0000"/>
          <w:lang w:val="pt-PT"/>
        </w:rPr>
        <w:br w:type="page"/>
      </w:r>
    </w:p>
    <w:p w:rsidR="005D12C1" w:rsidRPr="005D12C1" w:rsidRDefault="005D12C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pt-PT"/>
        </w:rPr>
      </w:pPr>
      <w:bookmarkStart w:id="0" w:name="_GoBack"/>
      <w:bookmarkEnd w:id="0"/>
    </w:p>
    <w:p w:rsidR="00870DA5" w:rsidRPr="00C77ACB" w:rsidRDefault="0083145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C77ACB">
        <w:rPr>
          <w:rFonts w:ascii="Arial" w:hAnsi="Arial" w:cs="Arial"/>
          <w:b/>
          <w:bCs/>
          <w:color w:val="262626"/>
          <w:lang w:val="pt-PT"/>
        </w:rPr>
        <w:t>Formato do Torneio</w:t>
      </w:r>
    </w:p>
    <w:p w:rsidR="00D13B13" w:rsidRDefault="0097613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AB46F1">
        <w:rPr>
          <w:rFonts w:ascii="Arial" w:hAnsi="Arial" w:cs="Arial"/>
          <w:lang w:val="pt-PT"/>
        </w:rPr>
        <w:t xml:space="preserve">O </w:t>
      </w:r>
      <w:proofErr w:type="spellStart"/>
      <w:r w:rsidRPr="00AB46F1">
        <w:rPr>
          <w:rFonts w:ascii="Arial" w:hAnsi="Arial" w:cs="Arial"/>
          <w:lang w:val="pt-PT"/>
        </w:rPr>
        <w:t>Lisbon</w:t>
      </w:r>
      <w:proofErr w:type="spellEnd"/>
      <w:r w:rsidRPr="00AB46F1">
        <w:rPr>
          <w:rFonts w:ascii="Arial" w:hAnsi="Arial" w:cs="Arial"/>
          <w:lang w:val="pt-PT"/>
        </w:rPr>
        <w:t xml:space="preserve"> Open </w:t>
      </w:r>
      <w:r w:rsidR="00D13B13">
        <w:rPr>
          <w:rFonts w:ascii="Arial" w:hAnsi="Arial" w:cs="Arial"/>
          <w:lang w:val="pt-PT"/>
        </w:rPr>
        <w:t xml:space="preserve">será apenas disputado na modalidade de </w:t>
      </w:r>
      <w:r w:rsidR="00D13B13" w:rsidRPr="00C2668C">
        <w:rPr>
          <w:rFonts w:ascii="Arial" w:hAnsi="Arial" w:cs="Arial"/>
          <w:u w:val="single"/>
          <w:lang w:val="pt-PT"/>
        </w:rPr>
        <w:t>Pares Masculinos</w:t>
      </w:r>
      <w:r w:rsidRPr="00AB46F1">
        <w:rPr>
          <w:rFonts w:ascii="Arial" w:hAnsi="Arial" w:cs="Arial"/>
          <w:lang w:val="pt-PT"/>
        </w:rPr>
        <w:t xml:space="preserve">. </w:t>
      </w:r>
    </w:p>
    <w:p w:rsidR="000D2101" w:rsidRDefault="00D13B13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</w:t>
      </w:r>
      <w:r w:rsidR="00AB46F1" w:rsidRPr="00AB46F1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vários </w:t>
      </w:r>
      <w:r w:rsidR="00AB46F1" w:rsidRPr="00AB46F1">
        <w:rPr>
          <w:rFonts w:ascii="Arial" w:hAnsi="Arial" w:cs="Arial"/>
          <w:lang w:val="pt-PT"/>
        </w:rPr>
        <w:t>torneio</w:t>
      </w:r>
      <w:r w:rsidR="000D2101">
        <w:rPr>
          <w:rFonts w:ascii="Arial" w:hAnsi="Arial" w:cs="Arial"/>
          <w:lang w:val="pt-PT"/>
        </w:rPr>
        <w:t>s</w:t>
      </w:r>
      <w:r w:rsidR="00AB46F1" w:rsidRPr="00AB46F1">
        <w:rPr>
          <w:rFonts w:ascii="Arial" w:hAnsi="Arial" w:cs="Arial"/>
          <w:lang w:val="pt-PT"/>
        </w:rPr>
        <w:t xml:space="preserve"> </w:t>
      </w:r>
      <w:r w:rsidR="00972D25">
        <w:rPr>
          <w:rFonts w:ascii="Arial" w:hAnsi="Arial" w:cs="Arial"/>
          <w:lang w:val="pt-PT"/>
        </w:rPr>
        <w:t>ser</w:t>
      </w:r>
      <w:r w:rsidR="000D2101">
        <w:rPr>
          <w:rFonts w:ascii="Arial" w:hAnsi="Arial" w:cs="Arial"/>
          <w:lang w:val="pt-PT"/>
        </w:rPr>
        <w:t>ão</w:t>
      </w:r>
      <w:r w:rsidR="00AB46F1" w:rsidRPr="00AB46F1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jogados </w:t>
      </w:r>
      <w:r w:rsidR="00AB46F1" w:rsidRPr="00AB46F1">
        <w:rPr>
          <w:rFonts w:ascii="Arial" w:hAnsi="Arial" w:cs="Arial"/>
          <w:lang w:val="pt-PT"/>
        </w:rPr>
        <w:t xml:space="preserve">em regime de quadro </w:t>
      </w:r>
      <w:r>
        <w:rPr>
          <w:rFonts w:ascii="Arial" w:hAnsi="Arial" w:cs="Arial"/>
          <w:lang w:val="pt-PT"/>
        </w:rPr>
        <w:t>a eliminar e as</w:t>
      </w:r>
      <w:r w:rsidR="004F09B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partidas</w:t>
      </w:r>
      <w:r w:rsidR="004F09B8">
        <w:rPr>
          <w:rFonts w:ascii="Arial" w:hAnsi="Arial" w:cs="Arial"/>
          <w:lang w:val="pt-PT"/>
        </w:rPr>
        <w:t xml:space="preserve"> serão à melhor de 3 sets. </w:t>
      </w:r>
    </w:p>
    <w:p w:rsidR="00E027CF" w:rsidRDefault="004F09B8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organização reserva-se o direito de alterar o formato competitivo caso haja um número reduzido de duplas.</w:t>
      </w:r>
      <w:r w:rsidR="00AB46F1" w:rsidRPr="00AB46F1">
        <w:rPr>
          <w:rFonts w:ascii="Arial" w:hAnsi="Arial" w:cs="Arial"/>
          <w:lang w:val="pt-PT"/>
        </w:rPr>
        <w:t xml:space="preserve"> Toda a informação </w:t>
      </w:r>
      <w:r w:rsidR="00D13B13">
        <w:rPr>
          <w:rFonts w:ascii="Arial" w:hAnsi="Arial" w:cs="Arial"/>
          <w:lang w:val="pt-PT"/>
        </w:rPr>
        <w:t xml:space="preserve">está disponível no </w:t>
      </w:r>
      <w:proofErr w:type="gramStart"/>
      <w:r w:rsidR="00EB29A7">
        <w:rPr>
          <w:rFonts w:ascii="Arial" w:hAnsi="Arial" w:cs="Arial"/>
          <w:lang w:val="pt-PT"/>
        </w:rPr>
        <w:t>site</w:t>
      </w:r>
      <w:proofErr w:type="gramEnd"/>
      <w:r w:rsidR="00EB29A7">
        <w:rPr>
          <w:rFonts w:ascii="Arial" w:hAnsi="Arial" w:cs="Arial"/>
          <w:lang w:val="pt-PT"/>
        </w:rPr>
        <w:t xml:space="preserve"> </w:t>
      </w:r>
      <w:hyperlink r:id="rId10" w:history="1">
        <w:r w:rsidR="00EB29A7" w:rsidRPr="002D1F03">
          <w:rPr>
            <w:rStyle w:val="Hiperligao"/>
            <w:rFonts w:ascii="Arial" w:hAnsi="Arial" w:cs="Arial"/>
            <w:lang w:val="pt-PT"/>
          </w:rPr>
          <w:t>www.internationalpadel.com</w:t>
        </w:r>
      </w:hyperlink>
      <w:r w:rsidR="00EB29A7">
        <w:rPr>
          <w:rFonts w:ascii="Arial" w:hAnsi="Arial" w:cs="Arial"/>
          <w:lang w:val="pt-PT"/>
        </w:rPr>
        <w:t>.</w:t>
      </w:r>
    </w:p>
    <w:p w:rsidR="00E027CF" w:rsidRDefault="00E027CF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</w:p>
    <w:p w:rsidR="00B03E4D" w:rsidRPr="00AB46F1" w:rsidRDefault="00B03E4D" w:rsidP="00B03E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AB46F1">
        <w:rPr>
          <w:rFonts w:ascii="Arial" w:hAnsi="Arial" w:cs="Arial"/>
          <w:b/>
          <w:bCs/>
          <w:color w:val="262626"/>
          <w:lang w:val="pt-PT"/>
        </w:rPr>
        <w:t xml:space="preserve">Categorias </w:t>
      </w:r>
    </w:p>
    <w:p w:rsidR="00B03E4D" w:rsidRPr="00B213DA" w:rsidRDefault="00D13B13" w:rsidP="00B213DA">
      <w:pPr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Lisboa Open terá 4 categorias (A,B, </w:t>
      </w:r>
      <w:r w:rsidR="00B03E4D">
        <w:rPr>
          <w:rFonts w:ascii="Arial" w:hAnsi="Arial" w:cs="Arial"/>
          <w:lang w:val="pt-PT"/>
        </w:rPr>
        <w:t>C</w:t>
      </w:r>
      <w:r>
        <w:rPr>
          <w:rFonts w:ascii="Arial" w:hAnsi="Arial" w:cs="Arial"/>
          <w:lang w:val="pt-PT"/>
        </w:rPr>
        <w:t xml:space="preserve"> e D</w:t>
      </w:r>
      <w:r w:rsidR="00B03E4D">
        <w:rPr>
          <w:rFonts w:ascii="Arial" w:hAnsi="Arial" w:cs="Arial"/>
          <w:lang w:val="pt-PT"/>
        </w:rPr>
        <w:t xml:space="preserve">). O critério de selecção dos jogadores nacionais terá por base a participação em torneios </w:t>
      </w:r>
      <w:r w:rsidR="00234DD7">
        <w:rPr>
          <w:rFonts w:ascii="Arial" w:hAnsi="Arial" w:cs="Arial"/>
          <w:lang w:val="pt-PT"/>
        </w:rPr>
        <w:t xml:space="preserve">da Master </w:t>
      </w:r>
      <w:proofErr w:type="spellStart"/>
      <w:r w:rsidR="00234DD7">
        <w:rPr>
          <w:rFonts w:ascii="Arial" w:hAnsi="Arial" w:cs="Arial"/>
          <w:lang w:val="pt-PT"/>
        </w:rPr>
        <w:t>Padel</w:t>
      </w:r>
      <w:proofErr w:type="spellEnd"/>
      <w:r w:rsidR="00234DD7">
        <w:rPr>
          <w:rFonts w:ascii="Arial" w:hAnsi="Arial" w:cs="Arial"/>
          <w:lang w:val="pt-PT"/>
        </w:rPr>
        <w:t xml:space="preserve">, da Federação Portuguesa de </w:t>
      </w:r>
      <w:proofErr w:type="spellStart"/>
      <w:r w:rsidR="00234DD7">
        <w:rPr>
          <w:rFonts w:ascii="Arial" w:hAnsi="Arial" w:cs="Arial"/>
          <w:lang w:val="pt-PT"/>
        </w:rPr>
        <w:t>Padel</w:t>
      </w:r>
      <w:proofErr w:type="spellEnd"/>
      <w:r w:rsidR="00234DD7">
        <w:rPr>
          <w:rFonts w:ascii="Arial" w:hAnsi="Arial" w:cs="Arial"/>
          <w:lang w:val="pt-PT"/>
        </w:rPr>
        <w:t xml:space="preserve">, da Federação Portuguesa de Ténis, do circuito Lx </w:t>
      </w:r>
      <w:proofErr w:type="spellStart"/>
      <w:r w:rsidR="00234DD7">
        <w:rPr>
          <w:rFonts w:ascii="Arial" w:hAnsi="Arial" w:cs="Arial"/>
          <w:lang w:val="pt-PT"/>
        </w:rPr>
        <w:t>Padel</w:t>
      </w:r>
      <w:proofErr w:type="spellEnd"/>
      <w:r w:rsidR="00234DD7">
        <w:rPr>
          <w:rFonts w:ascii="Arial" w:hAnsi="Arial" w:cs="Arial"/>
          <w:lang w:val="pt-PT"/>
        </w:rPr>
        <w:t xml:space="preserve"> e de outros torneios </w:t>
      </w:r>
      <w:r w:rsidR="00E33D22">
        <w:rPr>
          <w:rFonts w:ascii="Arial" w:hAnsi="Arial" w:cs="Arial"/>
          <w:lang w:val="pt-PT"/>
        </w:rPr>
        <w:t xml:space="preserve">ou circuitos </w:t>
      </w:r>
      <w:r w:rsidR="00234DD7">
        <w:rPr>
          <w:rFonts w:ascii="Arial" w:hAnsi="Arial" w:cs="Arial"/>
          <w:lang w:val="pt-PT"/>
        </w:rPr>
        <w:t xml:space="preserve">similares. O critério de selecção dos jogadores estrangeiros terá por base participações anteriores no circuito IPC </w:t>
      </w:r>
      <w:proofErr w:type="spellStart"/>
      <w:r w:rsidR="00234DD7">
        <w:rPr>
          <w:rFonts w:ascii="Arial" w:hAnsi="Arial" w:cs="Arial"/>
          <w:lang w:val="pt-PT"/>
        </w:rPr>
        <w:t>by</w:t>
      </w:r>
      <w:proofErr w:type="spellEnd"/>
      <w:r w:rsidR="00234DD7">
        <w:rPr>
          <w:rFonts w:ascii="Arial" w:hAnsi="Arial" w:cs="Arial"/>
          <w:lang w:val="pt-PT"/>
        </w:rPr>
        <w:t xml:space="preserve"> Madison. </w:t>
      </w:r>
    </w:p>
    <w:p w:rsidR="00F2411F" w:rsidRDefault="00F2411F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870DA5" w:rsidRPr="00AB46F1" w:rsidRDefault="00AB46F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  <w:r w:rsidRPr="00AB46F1">
        <w:rPr>
          <w:rFonts w:ascii="Arial" w:hAnsi="Arial" w:cs="Arial"/>
          <w:b/>
          <w:bCs/>
          <w:color w:val="262626"/>
          <w:lang w:val="pt-PT"/>
        </w:rPr>
        <w:t>Número máximo de inscritos:</w:t>
      </w:r>
    </w:p>
    <w:p w:rsidR="00972D25" w:rsidRPr="00AB46F1" w:rsidRDefault="00B213DA" w:rsidP="00B213D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>
        <w:rPr>
          <w:rFonts w:ascii="Arial" w:hAnsi="Arial" w:cs="Arial"/>
          <w:color w:val="262626"/>
          <w:lang w:val="pt-PT"/>
        </w:rPr>
        <w:t xml:space="preserve">O número máximo de inscritos para cada uma das categorias é de 16 duplas. </w:t>
      </w:r>
    </w:p>
    <w:p w:rsidR="00870DA5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870DA5" w:rsidRPr="005645BC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proofErr w:type="spellStart"/>
      <w:r w:rsidRPr="005645BC">
        <w:rPr>
          <w:rFonts w:ascii="Arial" w:hAnsi="Arial" w:cs="Arial"/>
          <w:b/>
          <w:bCs/>
          <w:color w:val="262626"/>
          <w:lang w:val="pt-PT"/>
        </w:rPr>
        <w:t>Wild</w:t>
      </w:r>
      <w:proofErr w:type="spellEnd"/>
      <w:r w:rsidRPr="005645BC">
        <w:rPr>
          <w:rFonts w:ascii="Arial" w:hAnsi="Arial" w:cs="Arial"/>
          <w:b/>
          <w:bCs/>
          <w:color w:val="262626"/>
          <w:lang w:val="pt-PT"/>
        </w:rPr>
        <w:t xml:space="preserve"> </w:t>
      </w:r>
      <w:proofErr w:type="spellStart"/>
      <w:r w:rsidRPr="005645BC">
        <w:rPr>
          <w:rFonts w:ascii="Arial" w:hAnsi="Arial" w:cs="Arial"/>
          <w:b/>
          <w:bCs/>
          <w:color w:val="262626"/>
          <w:lang w:val="pt-PT"/>
        </w:rPr>
        <w:t>Cards</w:t>
      </w:r>
      <w:proofErr w:type="spellEnd"/>
    </w:p>
    <w:p w:rsidR="00870DA5" w:rsidRPr="00EB29A7" w:rsidRDefault="00AB46F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EB29A7">
        <w:rPr>
          <w:rFonts w:ascii="Arial" w:hAnsi="Arial" w:cs="Arial"/>
          <w:lang w:val="pt-PT"/>
        </w:rPr>
        <w:t xml:space="preserve">A organização reserva-se o direito de atribuir </w:t>
      </w:r>
      <w:proofErr w:type="spellStart"/>
      <w:r w:rsidRPr="00EB29A7">
        <w:rPr>
          <w:rFonts w:ascii="Arial" w:hAnsi="Arial" w:cs="Arial"/>
          <w:lang w:val="pt-PT"/>
        </w:rPr>
        <w:t>wild</w:t>
      </w:r>
      <w:proofErr w:type="spellEnd"/>
      <w:r w:rsidRPr="00EB29A7">
        <w:rPr>
          <w:rFonts w:ascii="Arial" w:hAnsi="Arial" w:cs="Arial"/>
          <w:lang w:val="pt-PT"/>
        </w:rPr>
        <w:t xml:space="preserve"> </w:t>
      </w:r>
      <w:proofErr w:type="spellStart"/>
      <w:r w:rsidRPr="00EB29A7">
        <w:rPr>
          <w:rFonts w:ascii="Arial" w:hAnsi="Arial" w:cs="Arial"/>
          <w:lang w:val="pt-PT"/>
        </w:rPr>
        <w:t>cards</w:t>
      </w:r>
      <w:proofErr w:type="spellEnd"/>
      <w:r w:rsidRPr="00EB29A7">
        <w:rPr>
          <w:rFonts w:ascii="Arial" w:hAnsi="Arial" w:cs="Arial"/>
          <w:lang w:val="pt-PT"/>
        </w:rPr>
        <w:t xml:space="preserve"> para os torneios</w:t>
      </w:r>
      <w:r w:rsidR="00D13B13">
        <w:rPr>
          <w:rFonts w:ascii="Arial" w:hAnsi="Arial" w:cs="Arial"/>
          <w:lang w:val="pt-PT"/>
        </w:rPr>
        <w:t xml:space="preserve"> das várias categorias</w:t>
      </w:r>
      <w:r w:rsidRPr="00EB29A7">
        <w:rPr>
          <w:rFonts w:ascii="Arial" w:hAnsi="Arial" w:cs="Arial"/>
          <w:lang w:val="pt-PT"/>
        </w:rPr>
        <w:t xml:space="preserve">. </w:t>
      </w:r>
    </w:p>
    <w:p w:rsidR="00870DA5" w:rsidRPr="00EB29A7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870DA5" w:rsidRPr="00AB46F1" w:rsidRDefault="00AB46F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AB46F1">
        <w:rPr>
          <w:rFonts w:ascii="Arial" w:hAnsi="Arial" w:cs="Arial"/>
          <w:b/>
          <w:bCs/>
          <w:color w:val="262626"/>
          <w:lang w:val="pt-PT"/>
        </w:rPr>
        <w:t xml:space="preserve">Jogos </w:t>
      </w:r>
    </w:p>
    <w:p w:rsidR="000D2101" w:rsidRDefault="00972D2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Os jogos </w:t>
      </w:r>
      <w:r w:rsidR="00D13B13">
        <w:rPr>
          <w:rFonts w:ascii="Arial" w:hAnsi="Arial" w:cs="Arial"/>
          <w:lang w:val="pt-PT"/>
        </w:rPr>
        <w:t xml:space="preserve">de todas as categorias </w:t>
      </w:r>
      <w:r w:rsidR="00AB46F1" w:rsidRPr="00AB46F1">
        <w:rPr>
          <w:rFonts w:ascii="Arial" w:hAnsi="Arial" w:cs="Arial"/>
          <w:lang w:val="pt-PT"/>
        </w:rPr>
        <w:t>ser</w:t>
      </w:r>
      <w:r w:rsidR="00E33D22">
        <w:rPr>
          <w:rFonts w:ascii="Arial" w:hAnsi="Arial" w:cs="Arial"/>
          <w:lang w:val="pt-PT"/>
        </w:rPr>
        <w:t>ão</w:t>
      </w:r>
      <w:r>
        <w:rPr>
          <w:rFonts w:ascii="Arial" w:hAnsi="Arial" w:cs="Arial"/>
          <w:lang w:val="pt-PT"/>
        </w:rPr>
        <w:t xml:space="preserve"> disputados </w:t>
      </w:r>
      <w:r w:rsidR="00AB46F1" w:rsidRPr="00AB46F1">
        <w:rPr>
          <w:rFonts w:ascii="Arial" w:hAnsi="Arial" w:cs="Arial"/>
          <w:lang w:val="pt-PT"/>
        </w:rPr>
        <w:t>à melhor de 3 sets</w:t>
      </w:r>
      <w:r>
        <w:rPr>
          <w:rFonts w:ascii="Arial" w:hAnsi="Arial" w:cs="Arial"/>
          <w:lang w:val="pt-PT"/>
        </w:rPr>
        <w:t xml:space="preserve">. </w:t>
      </w:r>
    </w:p>
    <w:p w:rsidR="00870DA5" w:rsidRPr="00EB29A7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</w:p>
    <w:p w:rsidR="00870DA5" w:rsidRPr="00EB29A7" w:rsidRDefault="00AB46F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r w:rsidRPr="00EB29A7">
        <w:rPr>
          <w:rFonts w:ascii="Arial" w:hAnsi="Arial" w:cs="Arial"/>
          <w:b/>
          <w:bCs/>
          <w:color w:val="262626"/>
          <w:lang w:val="pt-PT"/>
        </w:rPr>
        <w:t>Código de Conduta</w:t>
      </w:r>
    </w:p>
    <w:p w:rsidR="00870DA5" w:rsidRPr="00EB29A7" w:rsidRDefault="00AB46F1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pt-PT"/>
        </w:rPr>
      </w:pPr>
      <w:r w:rsidRPr="005645BC">
        <w:rPr>
          <w:rFonts w:ascii="Arial" w:hAnsi="Arial" w:cs="Arial"/>
          <w:lang w:val="pt-PT"/>
        </w:rPr>
        <w:t xml:space="preserve">A organização do torneio e o Clube de </w:t>
      </w:r>
      <w:proofErr w:type="spellStart"/>
      <w:r w:rsidRPr="005645BC">
        <w:rPr>
          <w:rFonts w:ascii="Arial" w:hAnsi="Arial" w:cs="Arial"/>
          <w:lang w:val="pt-PT"/>
        </w:rPr>
        <w:t>Padel</w:t>
      </w:r>
      <w:proofErr w:type="spellEnd"/>
      <w:r w:rsidRPr="005645BC">
        <w:rPr>
          <w:rFonts w:ascii="Arial" w:hAnsi="Arial" w:cs="Arial"/>
          <w:lang w:val="pt-PT"/>
        </w:rPr>
        <w:t xml:space="preserve"> têm um código de conduta muito exigente</w:t>
      </w:r>
      <w:r w:rsidR="005645BC" w:rsidRPr="005645BC">
        <w:rPr>
          <w:rFonts w:ascii="Arial" w:hAnsi="Arial" w:cs="Arial"/>
          <w:lang w:val="pt-PT"/>
        </w:rPr>
        <w:t>. Todos os comportamentos incorrectos da parte dos jogadores (abusos de ra</w:t>
      </w:r>
      <w:r w:rsidR="00972D25">
        <w:rPr>
          <w:rFonts w:ascii="Arial" w:hAnsi="Arial" w:cs="Arial"/>
          <w:lang w:val="pt-PT"/>
        </w:rPr>
        <w:t xml:space="preserve">quete, ofensas ou impropérios) </w:t>
      </w:r>
      <w:r w:rsidR="005645BC" w:rsidRPr="005645BC">
        <w:rPr>
          <w:rFonts w:ascii="Arial" w:hAnsi="Arial" w:cs="Arial"/>
          <w:lang w:val="pt-PT"/>
        </w:rPr>
        <w:t>ser</w:t>
      </w:r>
      <w:r w:rsidR="00972D25">
        <w:rPr>
          <w:rFonts w:ascii="Arial" w:hAnsi="Arial" w:cs="Arial"/>
          <w:lang w:val="pt-PT"/>
        </w:rPr>
        <w:t>ão</w:t>
      </w:r>
      <w:r w:rsidR="005645BC" w:rsidRPr="005645BC">
        <w:rPr>
          <w:rFonts w:ascii="Arial" w:hAnsi="Arial" w:cs="Arial"/>
          <w:lang w:val="pt-PT"/>
        </w:rPr>
        <w:t xml:space="preserve"> p</w:t>
      </w:r>
      <w:r w:rsidR="00972D25">
        <w:rPr>
          <w:rFonts w:ascii="Arial" w:hAnsi="Arial" w:cs="Arial"/>
          <w:lang w:val="pt-PT"/>
        </w:rPr>
        <w:t>unidos com expulsão do torneio, sem direito a apelo.</w:t>
      </w:r>
    </w:p>
    <w:p w:rsidR="00870DA5" w:rsidRPr="00EB29A7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</w:p>
    <w:p w:rsidR="00870DA5" w:rsidRPr="00B6287F" w:rsidRDefault="00870DA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lang w:val="pt-PT"/>
        </w:rPr>
      </w:pPr>
      <w:proofErr w:type="spellStart"/>
      <w:r w:rsidRPr="00B6287F">
        <w:rPr>
          <w:rFonts w:ascii="Arial" w:hAnsi="Arial" w:cs="Arial"/>
          <w:b/>
          <w:bCs/>
          <w:color w:val="262626"/>
          <w:lang w:val="pt-PT"/>
        </w:rPr>
        <w:t>Prize</w:t>
      </w:r>
      <w:proofErr w:type="spellEnd"/>
      <w:r w:rsidRPr="00B6287F">
        <w:rPr>
          <w:rFonts w:ascii="Arial" w:hAnsi="Arial" w:cs="Arial"/>
          <w:b/>
          <w:bCs/>
          <w:color w:val="262626"/>
          <w:lang w:val="pt-PT"/>
        </w:rPr>
        <w:t xml:space="preserve"> Money</w:t>
      </w:r>
    </w:p>
    <w:p w:rsidR="00870DA5" w:rsidRPr="003219D2" w:rsidRDefault="003219D2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val="pt-PT"/>
        </w:rPr>
      </w:pPr>
      <w:r w:rsidRPr="00AB46F1">
        <w:rPr>
          <w:rFonts w:ascii="Arial" w:hAnsi="Arial" w:cs="Arial"/>
          <w:lang w:val="pt-PT"/>
        </w:rPr>
        <w:t>Não haverá prize-money para qualquer uma das modalidades</w:t>
      </w:r>
      <w:r w:rsidR="00AB46F1" w:rsidRPr="00AB46F1">
        <w:rPr>
          <w:rFonts w:ascii="Arial" w:hAnsi="Arial" w:cs="Arial"/>
          <w:lang w:val="pt-PT"/>
        </w:rPr>
        <w:t>.</w:t>
      </w:r>
    </w:p>
    <w:p w:rsidR="001E32CF" w:rsidRDefault="001E32CF" w:rsidP="005645BC">
      <w:pPr>
        <w:spacing w:line="276" w:lineRule="auto"/>
        <w:rPr>
          <w:rFonts w:ascii="Arial" w:hAnsi="Arial" w:cs="Arial"/>
          <w:lang w:val="pt-PT"/>
        </w:rPr>
      </w:pPr>
    </w:p>
    <w:sectPr w:rsidR="001E32CF" w:rsidSect="00A716ED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2A" w:rsidRDefault="00021C2A">
      <w:r>
        <w:separator/>
      </w:r>
    </w:p>
  </w:endnote>
  <w:endnote w:type="continuationSeparator" w:id="0">
    <w:p w:rsidR="00021C2A" w:rsidRDefault="0002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2A" w:rsidRDefault="00021C2A">
      <w:r>
        <w:separator/>
      </w:r>
    </w:p>
  </w:footnote>
  <w:footnote w:type="continuationSeparator" w:id="0">
    <w:p w:rsidR="00021C2A" w:rsidRDefault="0002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C" w:rsidRPr="00CF4954" w:rsidRDefault="00C2668C" w:rsidP="00CF4954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6CB62EBD" wp14:editId="242BFC5A">
          <wp:extent cx="1981200" cy="1343025"/>
          <wp:effectExtent l="0" t="0" r="0" b="9525"/>
          <wp:docPr id="3" name="Imagem 3" descr="C:\Users\Administrador\Outros\Contacts\Desktop\Clube de Padel\Fotografias Clube de Padel\CP_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Outros\Contacts\Desktop\Clube de Padel\Fotografias Clube de Padel\CP_Mai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2A5053"/>
    <w:multiLevelType w:val="hybridMultilevel"/>
    <w:tmpl w:val="41DC1B94"/>
    <w:lvl w:ilvl="0" w:tplc="247E7FFA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B68DE"/>
    <w:multiLevelType w:val="hybridMultilevel"/>
    <w:tmpl w:val="D6400A74"/>
    <w:lvl w:ilvl="0" w:tplc="C6C4C5A4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6"/>
    <w:rsid w:val="00021C2A"/>
    <w:rsid w:val="0005388F"/>
    <w:rsid w:val="00054375"/>
    <w:rsid w:val="000A7E45"/>
    <w:rsid w:val="000D2101"/>
    <w:rsid w:val="001E32CF"/>
    <w:rsid w:val="001F5D41"/>
    <w:rsid w:val="00234DD7"/>
    <w:rsid w:val="00246593"/>
    <w:rsid w:val="003219D2"/>
    <w:rsid w:val="00454FDA"/>
    <w:rsid w:val="00483D8D"/>
    <w:rsid w:val="004F09B8"/>
    <w:rsid w:val="005645BC"/>
    <w:rsid w:val="005729CA"/>
    <w:rsid w:val="00592C4D"/>
    <w:rsid w:val="005B219F"/>
    <w:rsid w:val="005D12C1"/>
    <w:rsid w:val="005E6D4B"/>
    <w:rsid w:val="006B6E46"/>
    <w:rsid w:val="006C7C94"/>
    <w:rsid w:val="00776038"/>
    <w:rsid w:val="0083145D"/>
    <w:rsid w:val="00870DA5"/>
    <w:rsid w:val="00882AA4"/>
    <w:rsid w:val="00895AAB"/>
    <w:rsid w:val="008D39EB"/>
    <w:rsid w:val="008E169C"/>
    <w:rsid w:val="009210E0"/>
    <w:rsid w:val="00972D25"/>
    <w:rsid w:val="00976135"/>
    <w:rsid w:val="009867A2"/>
    <w:rsid w:val="00A716ED"/>
    <w:rsid w:val="00AB46F1"/>
    <w:rsid w:val="00AE6A64"/>
    <w:rsid w:val="00B03E4D"/>
    <w:rsid w:val="00B0603C"/>
    <w:rsid w:val="00B213DA"/>
    <w:rsid w:val="00B6287F"/>
    <w:rsid w:val="00B84E29"/>
    <w:rsid w:val="00C2668C"/>
    <w:rsid w:val="00C40062"/>
    <w:rsid w:val="00C77ACB"/>
    <w:rsid w:val="00C912AA"/>
    <w:rsid w:val="00CF4954"/>
    <w:rsid w:val="00D13B13"/>
    <w:rsid w:val="00E027CF"/>
    <w:rsid w:val="00E33D22"/>
    <w:rsid w:val="00E931CC"/>
    <w:rsid w:val="00E97104"/>
    <w:rsid w:val="00EA7ABE"/>
    <w:rsid w:val="00EB29A7"/>
    <w:rsid w:val="00EC3716"/>
    <w:rsid w:val="00F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CC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link w:val="Cabealho2Carcter"/>
    <w:unhideWhenUsed/>
    <w:qFormat/>
    <w:locked/>
    <w:rsid w:val="00AE6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A74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7478"/>
    <w:rPr>
      <w:sz w:val="24"/>
      <w:szCs w:val="24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E6A6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145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45D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9761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CC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link w:val="Cabealho2Carcter"/>
    <w:unhideWhenUsed/>
    <w:qFormat/>
    <w:locked/>
    <w:rsid w:val="00AE6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A74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7478"/>
    <w:rPr>
      <w:sz w:val="24"/>
      <w:szCs w:val="24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E6A6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145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45D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9761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@clubedepade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nationalpad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cricoes@masterpadel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British Padel Open</vt:lpstr>
    </vt:vector>
  </TitlesOfParts>
  <Company>AE Sports Marketing Group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Padel Open</dc:title>
  <dc:creator>Thomas Murray</dc:creator>
  <cp:lastModifiedBy>Joao Plantier Santos</cp:lastModifiedBy>
  <cp:revision>3</cp:revision>
  <dcterms:created xsi:type="dcterms:W3CDTF">2013-05-03T16:29:00Z</dcterms:created>
  <dcterms:modified xsi:type="dcterms:W3CDTF">2013-05-08T12:49:00Z</dcterms:modified>
</cp:coreProperties>
</file>